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87BCB" w14:textId="77777777" w:rsidR="007F14F8" w:rsidRDefault="007F14F8" w:rsidP="007F14F8">
      <w:r>
        <w:t xml:space="preserve">Business plan </w:t>
      </w:r>
    </w:p>
    <w:p w14:paraId="13C1FE41" w14:textId="77777777" w:rsidR="007F14F8" w:rsidRDefault="007F14F8" w:rsidP="007F14F8"/>
    <w:p w14:paraId="1443BF7C" w14:textId="77777777" w:rsidR="007F14F8" w:rsidRDefault="007F14F8" w:rsidP="007F14F8">
      <w:r>
        <w:t>Expected revenue comes in part from sponsors and the premium package.</w:t>
      </w:r>
    </w:p>
    <w:p w14:paraId="0615B08C" w14:textId="77777777" w:rsidR="007F14F8" w:rsidRDefault="007F14F8" w:rsidP="007F14F8"/>
    <w:p w14:paraId="09229CB1" w14:textId="77777777" w:rsidR="007F14F8" w:rsidRDefault="007F14F8" w:rsidP="007F14F8">
      <w:r>
        <w:t xml:space="preserve">Premium: </w:t>
      </w:r>
    </w:p>
    <w:p w14:paraId="0FE1DDC3" w14:textId="77777777" w:rsidR="007F14F8" w:rsidRDefault="007F14F8" w:rsidP="007F14F8">
      <w:r>
        <w:t xml:space="preserve">The target audience of our project concerns for a first time the Italian territory more specifically the high schools and the </w:t>
      </w:r>
    </w:p>
    <w:p w14:paraId="670542CD" w14:textId="77777777" w:rsidR="007F14F8" w:rsidRDefault="007F14F8" w:rsidP="007F14F8">
      <w:r>
        <w:t>specifically high schools and science faculties considering only 5% (92685).</w:t>
      </w:r>
    </w:p>
    <w:p w14:paraId="4FE09ED1" w14:textId="77777777" w:rsidR="007F14F8" w:rsidRDefault="007F14F8" w:rsidP="007F14F8">
      <w:r>
        <w:t xml:space="preserve">The resulting initial revenue will therefore be 184,443, from which venue costs will be subtracted, </w:t>
      </w:r>
    </w:p>
    <w:p w14:paraId="7739AACA" w14:textId="77777777" w:rsidR="007F14F8" w:rsidRDefault="007F14F8" w:rsidP="007F14F8">
      <w:r>
        <w:t xml:space="preserve">programmers and technological devices. We have hypothesized that in the second year we </w:t>
      </w:r>
    </w:p>
    <w:p w14:paraId="7A59F2AD" w14:textId="77777777" w:rsidR="007F14F8" w:rsidRDefault="007F14F8" w:rsidP="007F14F8">
      <w:r>
        <w:t xml:space="preserve">we should potentially spread to European level and in the third to a world-wide one; considering </w:t>
      </w:r>
    </w:p>
    <w:p w14:paraId="5CBA5259" w14:textId="67BFDB3E" w:rsidR="000367B8" w:rsidRDefault="007F14F8" w:rsidP="007F14F8">
      <w:r>
        <w:t>always an increase in users of 5%.</w:t>
      </w:r>
    </w:p>
    <w:sectPr w:rsidR="000367B8" w:rsidSect="009F73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F8"/>
    <w:rsid w:val="000367B8"/>
    <w:rsid w:val="007F14F8"/>
    <w:rsid w:val="009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ADBE"/>
  <w15:chartTrackingRefBased/>
  <w15:docId w15:val="{068C4DA1-C618-40C1-860E-5398C88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Simonazzi</dc:creator>
  <cp:keywords/>
  <dc:description/>
  <cp:lastModifiedBy>Francesco Simonazzi</cp:lastModifiedBy>
  <cp:revision>1</cp:revision>
  <dcterms:created xsi:type="dcterms:W3CDTF">2021-11-11T12:21:00Z</dcterms:created>
  <dcterms:modified xsi:type="dcterms:W3CDTF">2021-11-11T12:21:00Z</dcterms:modified>
</cp:coreProperties>
</file>